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8221F" w14:textId="77777777" w:rsidR="000828DA" w:rsidRDefault="000828DA" w:rsidP="00A75A2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</w:p>
    <w:p w14:paraId="3B71E3F7" w14:textId="77777777" w:rsidR="000828DA" w:rsidRDefault="000828DA" w:rsidP="00A75A2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1B43595E" w14:textId="77777777" w:rsidR="00A75A28" w:rsidRPr="003B61F4" w:rsidRDefault="00A75A28" w:rsidP="003B61F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BLOOD-BORNE PATHOGENS</w:t>
      </w:r>
      <w:r w:rsidRPr="00773542">
        <w:rPr>
          <w:rFonts w:ascii="Times New Roman" w:hAnsi="Times New Roman"/>
          <w:b/>
          <w:sz w:val="28"/>
          <w:szCs w:val="28"/>
          <w:u w:val="single"/>
        </w:rPr>
        <w:t xml:space="preserve"> ACKNOWLEDGEMENT </w:t>
      </w:r>
      <w:r w:rsidR="003B61F4">
        <w:rPr>
          <w:rFonts w:ascii="Times New Roman" w:hAnsi="Times New Roman"/>
          <w:b/>
          <w:sz w:val="28"/>
          <w:szCs w:val="28"/>
          <w:u w:val="single"/>
        </w:rPr>
        <w:t>FORM</w:t>
      </w:r>
    </w:p>
    <w:p w14:paraId="01C82E70" w14:textId="77777777" w:rsidR="00A75A28" w:rsidRDefault="00A75A28" w:rsidP="00A75A28">
      <w:pPr>
        <w:rPr>
          <w:b/>
          <w:sz w:val="28"/>
          <w:szCs w:val="28"/>
          <w:u w:val="single"/>
        </w:rPr>
      </w:pPr>
    </w:p>
    <w:p w14:paraId="77AA3682" w14:textId="77777777" w:rsidR="00A75A28" w:rsidRPr="00773542" w:rsidRDefault="00A75A28" w:rsidP="00A75A28">
      <w:pPr>
        <w:pStyle w:val="Default"/>
        <w:rPr>
          <w:sz w:val="26"/>
          <w:szCs w:val="26"/>
        </w:rPr>
      </w:pPr>
    </w:p>
    <w:p w14:paraId="57F9FF6E" w14:textId="77777777" w:rsidR="00A75A28" w:rsidRPr="00773542" w:rsidRDefault="00A75A28" w:rsidP="00A75A28">
      <w:pPr>
        <w:pStyle w:val="Default"/>
        <w:rPr>
          <w:sz w:val="26"/>
          <w:szCs w:val="26"/>
        </w:rPr>
      </w:pPr>
      <w:r w:rsidRPr="00773542">
        <w:rPr>
          <w:sz w:val="26"/>
          <w:szCs w:val="26"/>
        </w:rPr>
        <w:t>T</w:t>
      </w:r>
      <w:r>
        <w:rPr>
          <w:sz w:val="26"/>
          <w:szCs w:val="26"/>
        </w:rPr>
        <w:t>o All Employees:</w:t>
      </w:r>
    </w:p>
    <w:p w14:paraId="2CC90697" w14:textId="77777777" w:rsidR="00A75A28" w:rsidRPr="00773542" w:rsidRDefault="00A75A28" w:rsidP="00A75A28">
      <w:pPr>
        <w:pStyle w:val="Default"/>
        <w:rPr>
          <w:sz w:val="26"/>
          <w:szCs w:val="26"/>
        </w:rPr>
      </w:pPr>
    </w:p>
    <w:p w14:paraId="370E8A59" w14:textId="77777777" w:rsidR="00A75A28" w:rsidRPr="00773542" w:rsidRDefault="00A75A28" w:rsidP="00A75A28">
      <w:pPr>
        <w:pStyle w:val="Default"/>
        <w:rPr>
          <w:sz w:val="26"/>
          <w:szCs w:val="26"/>
        </w:rPr>
      </w:pPr>
      <w:r w:rsidRPr="00773542">
        <w:rPr>
          <w:sz w:val="26"/>
          <w:szCs w:val="26"/>
        </w:rPr>
        <w:t>A</w:t>
      </w:r>
      <w:r>
        <w:rPr>
          <w:sz w:val="26"/>
          <w:szCs w:val="26"/>
        </w:rPr>
        <w:t>ttached is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a copy of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Blood-Borne Pathogen and Other Potential Infectious Materials Policy</w:t>
      </w:r>
      <w:r w:rsidRPr="0077354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773542">
        <w:rPr>
          <w:sz w:val="26"/>
          <w:szCs w:val="26"/>
        </w:rPr>
        <w:t>I</w:t>
      </w:r>
      <w:r>
        <w:rPr>
          <w:sz w:val="26"/>
          <w:szCs w:val="26"/>
        </w:rPr>
        <w:t>t is the responsibility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 w:rsidRPr="00773542">
        <w:rPr>
          <w:sz w:val="26"/>
          <w:szCs w:val="26"/>
        </w:rPr>
        <w:t xml:space="preserve"> N</w:t>
      </w:r>
      <w:r>
        <w:rPr>
          <w:sz w:val="26"/>
          <w:szCs w:val="26"/>
        </w:rPr>
        <w:t>orth</w:t>
      </w:r>
      <w:r w:rsidRPr="00773542">
        <w:rPr>
          <w:sz w:val="26"/>
          <w:szCs w:val="26"/>
        </w:rPr>
        <w:t xml:space="preserve"> A</w:t>
      </w:r>
      <w:r>
        <w:rPr>
          <w:sz w:val="26"/>
          <w:szCs w:val="26"/>
        </w:rPr>
        <w:t>merican</w:t>
      </w:r>
      <w:r w:rsidRPr="00773542">
        <w:rPr>
          <w:sz w:val="26"/>
          <w:szCs w:val="26"/>
        </w:rPr>
        <w:t xml:space="preserve"> S</w:t>
      </w:r>
      <w:r>
        <w:rPr>
          <w:sz w:val="26"/>
          <w:szCs w:val="26"/>
        </w:rPr>
        <w:t>ecurity</w:t>
      </w:r>
      <w:r w:rsidR="004F1D5F">
        <w:rPr>
          <w:sz w:val="26"/>
          <w:szCs w:val="26"/>
        </w:rPr>
        <w:t xml:space="preserve"> &amp; Investigations</w:t>
      </w:r>
      <w:r w:rsidRPr="00773542">
        <w:rPr>
          <w:sz w:val="26"/>
          <w:szCs w:val="26"/>
        </w:rPr>
        <w:t>, I</w:t>
      </w:r>
      <w:r>
        <w:rPr>
          <w:sz w:val="26"/>
          <w:szCs w:val="26"/>
        </w:rPr>
        <w:t>nc</w:t>
      </w:r>
      <w:r w:rsidRPr="00773542">
        <w:rPr>
          <w:sz w:val="26"/>
          <w:szCs w:val="26"/>
        </w:rPr>
        <w:t xml:space="preserve">. </w:t>
      </w:r>
      <w:r>
        <w:rPr>
          <w:sz w:val="26"/>
          <w:szCs w:val="26"/>
        </w:rPr>
        <w:t>to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review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plan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employee</w:t>
      </w:r>
      <w:r w:rsidRPr="00773542">
        <w:rPr>
          <w:sz w:val="26"/>
          <w:szCs w:val="26"/>
        </w:rPr>
        <w:t xml:space="preserve">. </w:t>
      </w:r>
      <w:r>
        <w:rPr>
          <w:sz w:val="26"/>
          <w:szCs w:val="26"/>
        </w:rPr>
        <w:t>It is the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employee’s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responsibility to read and comply with this plan</w:t>
      </w:r>
      <w:r w:rsidRPr="00773542">
        <w:rPr>
          <w:sz w:val="26"/>
          <w:szCs w:val="26"/>
        </w:rPr>
        <w:t xml:space="preserve">. </w:t>
      </w:r>
      <w:r>
        <w:rPr>
          <w:sz w:val="26"/>
          <w:szCs w:val="26"/>
        </w:rPr>
        <w:t>The attached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policy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you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keep</w:t>
      </w:r>
      <w:r w:rsidRPr="00773542">
        <w:rPr>
          <w:sz w:val="26"/>
          <w:szCs w:val="26"/>
        </w:rPr>
        <w:t xml:space="preserve">. </w:t>
      </w:r>
    </w:p>
    <w:p w14:paraId="43DE5AB7" w14:textId="77777777" w:rsidR="00A75A28" w:rsidRPr="00773542" w:rsidRDefault="00A75A28" w:rsidP="00A75A28">
      <w:pPr>
        <w:pStyle w:val="Default"/>
        <w:rPr>
          <w:sz w:val="26"/>
          <w:szCs w:val="26"/>
        </w:rPr>
      </w:pPr>
    </w:p>
    <w:p w14:paraId="444AE4EA" w14:textId="77777777" w:rsidR="00A75A28" w:rsidRPr="00773542" w:rsidRDefault="00A75A28" w:rsidP="00A75A28">
      <w:pPr>
        <w:pStyle w:val="Default"/>
        <w:rPr>
          <w:sz w:val="26"/>
          <w:szCs w:val="26"/>
        </w:rPr>
      </w:pPr>
      <w:r>
        <w:rPr>
          <w:sz w:val="26"/>
          <w:szCs w:val="26"/>
        </w:rPr>
        <w:t>I have read and understand the Blood-Borne Pathogen and Other Potential Infectious Materials Policy</w:t>
      </w:r>
      <w:r w:rsidRPr="00773542">
        <w:rPr>
          <w:sz w:val="26"/>
          <w:szCs w:val="26"/>
        </w:rPr>
        <w:t>.</w:t>
      </w:r>
    </w:p>
    <w:p w14:paraId="083CB4F6" w14:textId="77777777" w:rsidR="00A75A28" w:rsidRPr="00773542" w:rsidRDefault="00A75A28" w:rsidP="00A75A28">
      <w:pPr>
        <w:pStyle w:val="Default"/>
        <w:rPr>
          <w:sz w:val="26"/>
          <w:szCs w:val="26"/>
        </w:rPr>
      </w:pPr>
    </w:p>
    <w:p w14:paraId="1BF6ED94" w14:textId="77777777" w:rsidR="00A75A28" w:rsidRDefault="00A75A28" w:rsidP="00A75A28">
      <w:pPr>
        <w:pStyle w:val="Default"/>
        <w:rPr>
          <w:sz w:val="26"/>
          <w:szCs w:val="26"/>
        </w:rPr>
      </w:pPr>
      <w:r w:rsidRPr="00773542">
        <w:rPr>
          <w:sz w:val="26"/>
          <w:szCs w:val="26"/>
        </w:rPr>
        <w:t xml:space="preserve"> </w:t>
      </w:r>
    </w:p>
    <w:p w14:paraId="6B0500AF" w14:textId="77777777" w:rsidR="00A75A28" w:rsidRPr="00432AA9" w:rsidRDefault="00A75A28" w:rsidP="00A75A28">
      <w:r>
        <w:t>__________________________________________</w:t>
      </w:r>
      <w:r>
        <w:tab/>
        <w:t>_______________________________________</w:t>
      </w:r>
    </w:p>
    <w:p w14:paraId="39F82313" w14:textId="77777777" w:rsidR="00A75A28" w:rsidRDefault="00A75A28" w:rsidP="00A75A28">
      <w:r>
        <w:t>Print Name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ab/>
        <w:t xml:space="preserve">  Signature</w:t>
      </w:r>
      <w:proofErr w:type="gramEnd"/>
    </w:p>
    <w:p w14:paraId="7F666026" w14:textId="77777777" w:rsidR="00A75A28" w:rsidRDefault="00A75A28" w:rsidP="00A75A28"/>
    <w:p w14:paraId="15838040" w14:textId="77777777" w:rsidR="00A75A28" w:rsidRDefault="00A75A28" w:rsidP="00A75A28"/>
    <w:p w14:paraId="70DBE732" w14:textId="77777777" w:rsidR="00A75A28" w:rsidRDefault="00A75A28" w:rsidP="00A75A28"/>
    <w:p w14:paraId="3F416219" w14:textId="77777777" w:rsidR="00A75A28" w:rsidRDefault="00A75A28" w:rsidP="00A75A28">
      <w:r>
        <w:t>__________________________________________</w:t>
      </w:r>
    </w:p>
    <w:p w14:paraId="4A5D3984" w14:textId="77777777" w:rsidR="00A75A28" w:rsidRDefault="00A75A28" w:rsidP="00A75A28">
      <w:r>
        <w:t>Date</w:t>
      </w:r>
    </w:p>
    <w:p w14:paraId="75744E06" w14:textId="77777777" w:rsidR="00050A59" w:rsidRPr="00432AA9" w:rsidRDefault="00050A59" w:rsidP="0093565D"/>
    <w:p w14:paraId="09E22A8D" w14:textId="77777777" w:rsidR="00050A59" w:rsidRPr="00432AA9" w:rsidRDefault="00050A59" w:rsidP="0093565D"/>
    <w:p w14:paraId="44872C21" w14:textId="77777777" w:rsidR="00050A59" w:rsidRPr="00432AA9" w:rsidRDefault="00050A59" w:rsidP="004B4615"/>
    <w:p w14:paraId="10B4BDB7" w14:textId="77777777" w:rsidR="00432AA9" w:rsidRDefault="00432AA9" w:rsidP="008E17B3">
      <w:pPr>
        <w:rPr>
          <w:bCs/>
        </w:rPr>
      </w:pPr>
    </w:p>
    <w:p w14:paraId="00DED327" w14:textId="77777777" w:rsidR="00432AA9" w:rsidRPr="00432AA9" w:rsidRDefault="00432AA9" w:rsidP="0093565D">
      <w:pPr>
        <w:rPr>
          <w:bCs/>
        </w:rPr>
      </w:pPr>
    </w:p>
    <w:p w14:paraId="7F571F15" w14:textId="77777777" w:rsidR="00E85611" w:rsidRPr="00432AA9" w:rsidRDefault="00E85611" w:rsidP="0093565D"/>
    <w:sectPr w:rsidR="00E85611" w:rsidRPr="00432AA9" w:rsidSect="00E36A9F">
      <w:footerReference w:type="default" r:id="rId6"/>
      <w:headerReference w:type="first" r:id="rId7"/>
      <w:footerReference w:type="first" r:id="rId8"/>
      <w:pgSz w:w="12240" w:h="15840"/>
      <w:pgMar w:top="1536" w:right="1440" w:bottom="1440" w:left="144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249412" w14:textId="77777777" w:rsidR="001C653B" w:rsidRDefault="001C653B" w:rsidP="00891206">
      <w:r>
        <w:separator/>
      </w:r>
    </w:p>
  </w:endnote>
  <w:endnote w:type="continuationSeparator" w:id="0">
    <w:p w14:paraId="53D10119" w14:textId="77777777" w:rsidR="001C653B" w:rsidRDefault="001C653B" w:rsidP="0089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1423D" w14:textId="77777777" w:rsidR="000C115C" w:rsidRDefault="000C115C">
    <w:pPr>
      <w:pStyle w:val="Footer"/>
    </w:pPr>
  </w:p>
  <w:tbl>
    <w:tblPr>
      <w:tblW w:w="0" w:type="auto"/>
      <w:tblLook w:val="04A0" w:firstRow="1" w:lastRow="0" w:firstColumn="1" w:lastColumn="0" w:noHBand="0" w:noVBand="1"/>
    </w:tblPr>
    <w:tblGrid>
      <w:gridCol w:w="4688"/>
      <w:gridCol w:w="4672"/>
    </w:tblGrid>
    <w:tr w:rsidR="003241F7" w14:paraId="060BBBFF" w14:textId="77777777" w:rsidTr="00DB798D">
      <w:tc>
        <w:tcPr>
          <w:tcW w:w="4788" w:type="dxa"/>
        </w:tcPr>
        <w:p w14:paraId="2A571393" w14:textId="77777777" w:rsidR="003241F7" w:rsidRPr="00DB798D" w:rsidRDefault="003241F7">
          <w:pPr>
            <w:pStyle w:val="Footer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NORTH AMERICAN SECURITY AND INVESTIGATIONS, INC.</w:t>
          </w:r>
        </w:p>
        <w:p w14:paraId="6996BA27" w14:textId="77777777" w:rsidR="003241F7" w:rsidRPr="00DB798D" w:rsidRDefault="00A7621F">
          <w:pPr>
            <w:pStyle w:val="Footer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Date:</w:t>
          </w:r>
        </w:p>
        <w:p w14:paraId="56705C82" w14:textId="77777777" w:rsidR="003241F7" w:rsidRPr="00DB798D" w:rsidRDefault="003241F7">
          <w:pPr>
            <w:pStyle w:val="Footer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Case Number:</w:t>
          </w:r>
        </w:p>
      </w:tc>
      <w:tc>
        <w:tcPr>
          <w:tcW w:w="4788" w:type="dxa"/>
        </w:tcPr>
        <w:p w14:paraId="2F99C81C" w14:textId="77777777" w:rsidR="003241F7" w:rsidRPr="00DB798D" w:rsidRDefault="00A7621F" w:rsidP="00DB798D">
          <w:pPr>
            <w:pStyle w:val="Footer"/>
            <w:jc w:val="right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Subject:</w:t>
          </w:r>
        </w:p>
        <w:p w14:paraId="399EAEB1" w14:textId="77777777" w:rsidR="00A7621F" w:rsidRPr="00DB798D" w:rsidRDefault="00A7621F" w:rsidP="00DB798D">
          <w:pPr>
            <w:pStyle w:val="Footer"/>
            <w:jc w:val="right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Claim Number:</w:t>
          </w:r>
        </w:p>
        <w:p w14:paraId="17A091F2" w14:textId="77777777" w:rsidR="00A7621F" w:rsidRPr="00B81799" w:rsidRDefault="00B81799" w:rsidP="00DB798D">
          <w:pPr>
            <w:pStyle w:val="Footer"/>
            <w:jc w:val="right"/>
          </w:pPr>
          <w:r w:rsidRPr="00B81799">
            <w:rPr>
              <w:rFonts w:ascii="Calibri" w:hAnsi="Calibri"/>
              <w:sz w:val="18"/>
              <w:szCs w:val="18"/>
            </w:rPr>
            <w:t xml:space="preserve">Page 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begin"/>
          </w:r>
          <w:r w:rsidRPr="00B81799">
            <w:rPr>
              <w:rFonts w:ascii="Calibri" w:hAnsi="Calibri"/>
              <w:sz w:val="18"/>
              <w:szCs w:val="18"/>
            </w:rPr>
            <w:instrText xml:space="preserve"> PAGE </w:instrTex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separate"/>
          </w:r>
          <w:r w:rsidR="00E14C5E">
            <w:rPr>
              <w:rFonts w:ascii="Calibri" w:hAnsi="Calibri"/>
              <w:noProof/>
              <w:sz w:val="18"/>
              <w:szCs w:val="18"/>
            </w:rPr>
            <w:t>2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end"/>
          </w:r>
          <w:r w:rsidRPr="00B81799">
            <w:rPr>
              <w:rFonts w:ascii="Calibri" w:hAnsi="Calibri"/>
              <w:sz w:val="18"/>
              <w:szCs w:val="18"/>
            </w:rPr>
            <w:t xml:space="preserve"> of 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begin"/>
          </w:r>
          <w:r w:rsidRPr="00B81799">
            <w:rPr>
              <w:rFonts w:ascii="Calibri" w:hAnsi="Calibri"/>
              <w:sz w:val="18"/>
              <w:szCs w:val="18"/>
            </w:rPr>
            <w:instrText xml:space="preserve"> NUMPAGES </w:instrTex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separate"/>
          </w:r>
          <w:r w:rsidR="00945908">
            <w:rPr>
              <w:rFonts w:ascii="Calibri" w:hAnsi="Calibri"/>
              <w:noProof/>
              <w:sz w:val="18"/>
              <w:szCs w:val="18"/>
            </w:rPr>
            <w:t>1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end"/>
          </w:r>
        </w:p>
      </w:tc>
    </w:tr>
  </w:tbl>
  <w:p w14:paraId="0B37D944" w14:textId="77777777" w:rsidR="003241F7" w:rsidRDefault="003241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A308F" w14:textId="77777777" w:rsidR="00D17FE9" w:rsidRDefault="00700F7C" w:rsidP="00A1188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17934C8" wp14:editId="31EABE84">
              <wp:simplePos x="0" y="0"/>
              <wp:positionH relativeFrom="column">
                <wp:posOffset>-66675</wp:posOffset>
              </wp:positionH>
              <wp:positionV relativeFrom="paragraph">
                <wp:posOffset>97790</wp:posOffset>
              </wp:positionV>
              <wp:extent cx="6067425" cy="0"/>
              <wp:effectExtent l="9525" t="5715" r="9525" b="13335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674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83421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5.25pt;margin-top:7.7pt;width:477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"/>
          </w:pict>
        </mc:Fallback>
      </mc:AlternateContent>
    </w:r>
  </w:p>
  <w:tbl>
    <w:tblPr>
      <w:tblW w:w="0" w:type="auto"/>
      <w:tblLook w:val="04A0" w:firstRow="1" w:lastRow="0" w:firstColumn="1" w:lastColumn="0" w:noHBand="0" w:noVBand="1"/>
    </w:tblPr>
    <w:tblGrid>
      <w:gridCol w:w="3123"/>
      <w:gridCol w:w="3133"/>
      <w:gridCol w:w="3104"/>
    </w:tblGrid>
    <w:tr w:rsidR="00D17FE9" w:rsidRPr="002E4707" w14:paraId="79FC11BB" w14:textId="77777777" w:rsidTr="002E4707">
      <w:tc>
        <w:tcPr>
          <w:tcW w:w="3192" w:type="dxa"/>
          <w:tcBorders>
            <w:right w:val="single" w:sz="4" w:space="0" w:color="auto"/>
          </w:tcBorders>
        </w:tcPr>
        <w:p w14:paraId="06359C98" w14:textId="77777777" w:rsidR="007B1A2D" w:rsidRDefault="007B1A2D" w:rsidP="007B1A2D">
          <w:pPr>
            <w:pStyle w:val="Header"/>
            <w:rPr>
              <w:rFonts w:ascii="Calibri" w:hAnsi="Calibri"/>
              <w:b/>
              <w:sz w:val="18"/>
              <w:szCs w:val="18"/>
            </w:rPr>
          </w:pPr>
          <w:r>
            <w:rPr>
              <w:rFonts w:ascii="Calibri" w:hAnsi="Calibri"/>
              <w:b/>
              <w:sz w:val="18"/>
              <w:szCs w:val="18"/>
            </w:rPr>
            <w:t>LOS ANGELES MAIN OFFICE</w:t>
          </w:r>
        </w:p>
        <w:p w14:paraId="51C52100" w14:textId="77777777" w:rsidR="007B1A2D" w:rsidRDefault="007B1A2D" w:rsidP="007B1A2D">
          <w:pPr>
            <w:pStyle w:val="Header"/>
            <w:rPr>
              <w:rFonts w:ascii="Calibri" w:hAnsi="Calibri"/>
              <w:b/>
              <w:sz w:val="18"/>
              <w:szCs w:val="18"/>
            </w:rPr>
          </w:pPr>
          <w:r>
            <w:rPr>
              <w:rFonts w:ascii="Calibri" w:hAnsi="Calibri"/>
              <w:b/>
              <w:sz w:val="18"/>
              <w:szCs w:val="18"/>
            </w:rPr>
            <w:t>550 E. Carson Plaza Dr., Suite 222-223</w:t>
          </w:r>
        </w:p>
        <w:p w14:paraId="128FD62B" w14:textId="77777777" w:rsidR="007B1A2D" w:rsidRDefault="007B1A2D" w:rsidP="007B1A2D">
          <w:pPr>
            <w:pStyle w:val="Header"/>
            <w:rPr>
              <w:rFonts w:ascii="Calibri" w:hAnsi="Calibri"/>
              <w:b/>
              <w:sz w:val="18"/>
              <w:szCs w:val="18"/>
            </w:rPr>
          </w:pPr>
          <w:r>
            <w:rPr>
              <w:rFonts w:ascii="Calibri" w:hAnsi="Calibri"/>
              <w:b/>
              <w:sz w:val="18"/>
              <w:szCs w:val="18"/>
            </w:rPr>
            <w:t>Carson, CA  90746</w:t>
          </w:r>
        </w:p>
        <w:p w14:paraId="3317E8F1" w14:textId="77777777" w:rsidR="007B1A2D" w:rsidRPr="002E4707" w:rsidRDefault="007B1A2D" w:rsidP="007B1A2D">
          <w:pPr>
            <w:pStyle w:val="Header"/>
            <w:rPr>
              <w:rFonts w:ascii="Calibri" w:hAnsi="Calibri"/>
              <w:b/>
              <w:sz w:val="18"/>
              <w:szCs w:val="18"/>
            </w:rPr>
          </w:pPr>
          <w:r w:rsidRPr="002E4707">
            <w:rPr>
              <w:rFonts w:ascii="Calibri" w:hAnsi="Calibri"/>
              <w:b/>
              <w:sz w:val="18"/>
              <w:szCs w:val="18"/>
            </w:rPr>
            <w:t>(323) 634-1911</w:t>
          </w:r>
        </w:p>
        <w:p w14:paraId="37503DAB" w14:textId="77777777" w:rsidR="00D17FE9" w:rsidRPr="002E4707" w:rsidRDefault="007B1A2D" w:rsidP="007B1A2D">
          <w:pPr>
            <w:pStyle w:val="Footer"/>
          </w:pPr>
          <w:r w:rsidRPr="002E4707">
            <w:rPr>
              <w:rFonts w:ascii="Calibri" w:hAnsi="Calibri"/>
              <w:b/>
              <w:sz w:val="18"/>
              <w:szCs w:val="18"/>
            </w:rPr>
            <w:t>(323) 634-9111 (Fax)</w:t>
          </w:r>
        </w:p>
      </w:tc>
      <w:tc>
        <w:tcPr>
          <w:tcW w:w="3192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14:paraId="1C5A93FA" w14:textId="77777777" w:rsidR="00D17FE9" w:rsidRPr="002A0B67" w:rsidRDefault="001C653B" w:rsidP="002E4707">
          <w:pPr>
            <w:pStyle w:val="Footer"/>
            <w:jc w:val="center"/>
            <w:rPr>
              <w:rFonts w:ascii="Calibri" w:hAnsi="Calibri"/>
              <w:b/>
              <w:sz w:val="20"/>
              <w:szCs w:val="20"/>
            </w:rPr>
          </w:pPr>
          <w:hyperlink r:id="rId1" w:history="1">
            <w:r w:rsidR="00B65259" w:rsidRPr="002A0B67">
              <w:rPr>
                <w:rStyle w:val="Hyperlink"/>
                <w:rFonts w:ascii="Calibri" w:hAnsi="Calibri"/>
                <w:b/>
                <w:color w:val="auto"/>
                <w:sz w:val="20"/>
                <w:szCs w:val="20"/>
                <w:u w:val="none"/>
              </w:rPr>
              <w:t>www.NASI-PI.com</w:t>
            </w:r>
          </w:hyperlink>
        </w:p>
        <w:p w14:paraId="59EBA2E7" w14:textId="77777777" w:rsidR="00B65259" w:rsidRPr="002A0B67" w:rsidRDefault="001C653B" w:rsidP="002E4707">
          <w:pPr>
            <w:pStyle w:val="Footer"/>
            <w:jc w:val="center"/>
            <w:rPr>
              <w:rFonts w:ascii="Calibri" w:hAnsi="Calibri"/>
              <w:b/>
              <w:sz w:val="20"/>
              <w:szCs w:val="20"/>
            </w:rPr>
          </w:pPr>
          <w:hyperlink r:id="rId2" w:history="1">
            <w:r w:rsidR="00B65259" w:rsidRPr="002A0B67">
              <w:rPr>
                <w:rStyle w:val="Hyperlink"/>
                <w:rFonts w:ascii="Calibri" w:hAnsi="Calibri"/>
                <w:b/>
                <w:color w:val="auto"/>
                <w:sz w:val="20"/>
                <w:szCs w:val="20"/>
                <w:u w:val="none"/>
              </w:rPr>
              <w:t>Info@NASI-PI.com</w:t>
            </w:r>
          </w:hyperlink>
        </w:p>
        <w:p w14:paraId="3FD563E4" w14:textId="77777777" w:rsidR="002A0B67" w:rsidRPr="002E4707" w:rsidRDefault="002A0B67" w:rsidP="002E4707">
          <w:pPr>
            <w:pStyle w:val="Footer"/>
            <w:jc w:val="center"/>
            <w:rPr>
              <w:rFonts w:ascii="Calibri" w:hAnsi="Calibri"/>
              <w:sz w:val="20"/>
              <w:szCs w:val="20"/>
            </w:rPr>
          </w:pPr>
          <w:r w:rsidRPr="002A0B67">
            <w:rPr>
              <w:rFonts w:ascii="Calibri" w:hAnsi="Calibri"/>
              <w:b/>
              <w:sz w:val="20"/>
              <w:szCs w:val="20"/>
            </w:rPr>
            <w:t>License CA PI-27434</w:t>
          </w:r>
        </w:p>
      </w:tc>
      <w:tc>
        <w:tcPr>
          <w:tcW w:w="3192" w:type="dxa"/>
          <w:tcBorders>
            <w:left w:val="single" w:sz="4" w:space="0" w:color="auto"/>
          </w:tcBorders>
        </w:tcPr>
        <w:p w14:paraId="7865F1D9" w14:textId="77777777" w:rsidR="00D17FE9" w:rsidRPr="002E4707" w:rsidRDefault="00D17FE9" w:rsidP="002E4707">
          <w:pPr>
            <w:pStyle w:val="Footer"/>
            <w:jc w:val="right"/>
          </w:pPr>
        </w:p>
      </w:tc>
    </w:tr>
  </w:tbl>
  <w:p w14:paraId="56413588" w14:textId="77777777" w:rsidR="00893FD0" w:rsidRPr="00A1188A" w:rsidRDefault="00893FD0" w:rsidP="00A118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6D213" w14:textId="77777777" w:rsidR="001C653B" w:rsidRDefault="001C653B" w:rsidP="00891206">
      <w:r>
        <w:separator/>
      </w:r>
    </w:p>
  </w:footnote>
  <w:footnote w:type="continuationSeparator" w:id="0">
    <w:p w14:paraId="48DF9CB3" w14:textId="77777777" w:rsidR="001C653B" w:rsidRDefault="001C653B" w:rsidP="0089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28416D" w14:textId="77777777" w:rsidR="002E4707" w:rsidRDefault="002E4707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0562C1A7" w14:textId="77777777" w:rsidR="00891206" w:rsidRDefault="00700F7C" w:rsidP="00361C67">
    <w:pPr>
      <w:pStyle w:val="Header"/>
      <w:ind w:left="-270"/>
      <w:jc w:val="center"/>
    </w:pPr>
    <w:r w:rsidRPr="00361C67">
      <w:rPr>
        <w:noProof/>
      </w:rPr>
      <w:drawing>
        <wp:inline distT="0" distB="0" distL="0" distR="0" wp14:anchorId="171003AA" wp14:editId="5C695F48">
          <wp:extent cx="6419850" cy="1457325"/>
          <wp:effectExtent l="0" t="0" r="0" b="0"/>
          <wp:docPr id="1" name="Picture 1" descr="LETTERHEAD 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F7C"/>
    <w:rsid w:val="00003DC2"/>
    <w:rsid w:val="00007309"/>
    <w:rsid w:val="00050A59"/>
    <w:rsid w:val="0005778D"/>
    <w:rsid w:val="000828DA"/>
    <w:rsid w:val="000B43EE"/>
    <w:rsid w:val="000C115C"/>
    <w:rsid w:val="000E1299"/>
    <w:rsid w:val="0012721E"/>
    <w:rsid w:val="00173318"/>
    <w:rsid w:val="001B54DB"/>
    <w:rsid w:val="001C653B"/>
    <w:rsid w:val="001E021C"/>
    <w:rsid w:val="00222765"/>
    <w:rsid w:val="0023383F"/>
    <w:rsid w:val="0025104B"/>
    <w:rsid w:val="00265BA5"/>
    <w:rsid w:val="00284079"/>
    <w:rsid w:val="00294E9A"/>
    <w:rsid w:val="00296184"/>
    <w:rsid w:val="002A0B67"/>
    <w:rsid w:val="002A31CE"/>
    <w:rsid w:val="002B17D5"/>
    <w:rsid w:val="002E4707"/>
    <w:rsid w:val="002F3477"/>
    <w:rsid w:val="003241F7"/>
    <w:rsid w:val="00327E20"/>
    <w:rsid w:val="00352F15"/>
    <w:rsid w:val="00361C67"/>
    <w:rsid w:val="003A5DFF"/>
    <w:rsid w:val="003B61F4"/>
    <w:rsid w:val="00432AA9"/>
    <w:rsid w:val="004B4615"/>
    <w:rsid w:val="004E4DDB"/>
    <w:rsid w:val="004F1D5F"/>
    <w:rsid w:val="004F70DD"/>
    <w:rsid w:val="005363B3"/>
    <w:rsid w:val="00583420"/>
    <w:rsid w:val="005A30D2"/>
    <w:rsid w:val="00644CAE"/>
    <w:rsid w:val="006C4B74"/>
    <w:rsid w:val="006D04A2"/>
    <w:rsid w:val="00700F7C"/>
    <w:rsid w:val="007854AE"/>
    <w:rsid w:val="007B1A2D"/>
    <w:rsid w:val="007F0A40"/>
    <w:rsid w:val="00802A87"/>
    <w:rsid w:val="00855052"/>
    <w:rsid w:val="00891206"/>
    <w:rsid w:val="00893FD0"/>
    <w:rsid w:val="008A0849"/>
    <w:rsid w:val="008A6C73"/>
    <w:rsid w:val="008E17B3"/>
    <w:rsid w:val="008F1C5D"/>
    <w:rsid w:val="0093565D"/>
    <w:rsid w:val="00945908"/>
    <w:rsid w:val="00955049"/>
    <w:rsid w:val="0099038A"/>
    <w:rsid w:val="009B1B0D"/>
    <w:rsid w:val="009D48FF"/>
    <w:rsid w:val="00A1188A"/>
    <w:rsid w:val="00A33FFE"/>
    <w:rsid w:val="00A44B6C"/>
    <w:rsid w:val="00A74BDA"/>
    <w:rsid w:val="00A75A28"/>
    <w:rsid w:val="00A7621F"/>
    <w:rsid w:val="00AC071C"/>
    <w:rsid w:val="00AC784C"/>
    <w:rsid w:val="00B65259"/>
    <w:rsid w:val="00B81799"/>
    <w:rsid w:val="00B84A6A"/>
    <w:rsid w:val="00BB7521"/>
    <w:rsid w:val="00BC00F4"/>
    <w:rsid w:val="00BC7909"/>
    <w:rsid w:val="00C04E45"/>
    <w:rsid w:val="00C10855"/>
    <w:rsid w:val="00C32FD0"/>
    <w:rsid w:val="00C676C8"/>
    <w:rsid w:val="00CA3964"/>
    <w:rsid w:val="00CD1284"/>
    <w:rsid w:val="00D17FE9"/>
    <w:rsid w:val="00D42D8B"/>
    <w:rsid w:val="00DA52DA"/>
    <w:rsid w:val="00DB798D"/>
    <w:rsid w:val="00DC7D60"/>
    <w:rsid w:val="00DD546C"/>
    <w:rsid w:val="00DE6A97"/>
    <w:rsid w:val="00DF7644"/>
    <w:rsid w:val="00E14C5E"/>
    <w:rsid w:val="00E36A9F"/>
    <w:rsid w:val="00E40EE0"/>
    <w:rsid w:val="00E655CA"/>
    <w:rsid w:val="00E819F8"/>
    <w:rsid w:val="00E85611"/>
    <w:rsid w:val="00ED0C2B"/>
    <w:rsid w:val="00ED7B0A"/>
    <w:rsid w:val="00EE35CE"/>
    <w:rsid w:val="00F35A01"/>
    <w:rsid w:val="00F56749"/>
    <w:rsid w:val="00F8404B"/>
    <w:rsid w:val="00FA5C5D"/>
    <w:rsid w:val="00FA682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08DBE5"/>
  <w15:docId w15:val="{1D5DBEEC-D51E-4D2B-826F-9DA3C7797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="Calibri" w:hAnsi="Book Antiqu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61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206"/>
  </w:style>
  <w:style w:type="paragraph" w:styleId="Footer">
    <w:name w:val="footer"/>
    <w:basedOn w:val="Normal"/>
    <w:link w:val="Foot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206"/>
  </w:style>
  <w:style w:type="table" w:styleId="TableGrid">
    <w:name w:val="Table Grid"/>
    <w:basedOn w:val="TableNormal"/>
    <w:uiPriority w:val="59"/>
    <w:rsid w:val="00891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52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2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5A28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NASI-PI.com" TargetMode="External"/><Relationship Id="rId1" Type="http://schemas.openxmlformats.org/officeDocument/2006/relationships/hyperlink" Target="http://www.NASI-P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</CharactersWithSpaces>
  <SharedDoc>false</SharedDoc>
  <HLinks>
    <vt:vector size="12" baseType="variant">
      <vt:variant>
        <vt:i4>1310833</vt:i4>
      </vt:variant>
      <vt:variant>
        <vt:i4>9</vt:i4>
      </vt:variant>
      <vt:variant>
        <vt:i4>0</vt:i4>
      </vt:variant>
      <vt:variant>
        <vt:i4>5</vt:i4>
      </vt:variant>
      <vt:variant>
        <vt:lpwstr>mailto:Info@NASI-PI.com</vt:lpwstr>
      </vt:variant>
      <vt:variant>
        <vt:lpwstr/>
      </vt:variant>
      <vt:variant>
        <vt:i4>8126569</vt:i4>
      </vt:variant>
      <vt:variant>
        <vt:i4>6</vt:i4>
      </vt:variant>
      <vt:variant>
        <vt:i4>0</vt:i4>
      </vt:variant>
      <vt:variant>
        <vt:i4>5</vt:i4>
      </vt:variant>
      <vt:variant>
        <vt:lpwstr>http://www.nasi-pi.com/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</dc:creator>
  <cp:lastModifiedBy>Sherry</cp:lastModifiedBy>
  <cp:revision>2</cp:revision>
  <cp:lastPrinted>2017-11-03T18:36:00Z</cp:lastPrinted>
  <dcterms:created xsi:type="dcterms:W3CDTF">2020-03-24T22:18:00Z</dcterms:created>
  <dcterms:modified xsi:type="dcterms:W3CDTF">2020-03-24T22:18:00Z</dcterms:modified>
</cp:coreProperties>
</file>